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A9" w:rsidRPr="005831E4" w:rsidRDefault="005B434B" w:rsidP="000B5E7A">
      <w:pPr>
        <w:spacing w:before="145"/>
        <w:ind w:firstLineChars="1000" w:firstLine="3200"/>
        <w:rPr>
          <w:color w:val="231F20"/>
          <w:sz w:val="32"/>
          <w:szCs w:val="32"/>
          <w:lang w:eastAsia="ja-JP"/>
        </w:rPr>
      </w:pPr>
      <w:bookmarkStart w:id="0" w:name="_GoBack"/>
      <w:bookmarkEnd w:id="0"/>
      <w:r>
        <w:rPr>
          <w:rFonts w:hint="eastAsia"/>
          <w:color w:val="231F20"/>
          <w:sz w:val="32"/>
          <w:szCs w:val="32"/>
          <w:lang w:eastAsia="ja-JP"/>
        </w:rPr>
        <w:t xml:space="preserve">　</w:t>
      </w:r>
      <w:r>
        <w:rPr>
          <w:color w:val="231F20"/>
          <w:sz w:val="32"/>
          <w:szCs w:val="32"/>
          <w:lang w:eastAsia="ja-JP"/>
        </w:rPr>
        <w:t xml:space="preserve">  </w:t>
      </w:r>
      <w:r w:rsidR="000B5E7A">
        <w:rPr>
          <w:rFonts w:hint="eastAsia"/>
          <w:color w:val="231F20"/>
          <w:sz w:val="32"/>
          <w:szCs w:val="32"/>
          <w:lang w:eastAsia="ja-JP"/>
        </w:rPr>
        <w:t>STS</w:t>
      </w:r>
      <w:r w:rsidR="007457A9" w:rsidRPr="000D0EFE">
        <w:rPr>
          <w:color w:val="231F20"/>
          <w:sz w:val="32"/>
          <w:szCs w:val="32"/>
          <w:lang w:eastAsia="ja-JP"/>
        </w:rPr>
        <w:t>-CKD</w:t>
      </w:r>
      <w:r w:rsidR="007457A9" w:rsidRPr="000D0EFE">
        <w:rPr>
          <w:rFonts w:hint="eastAsia"/>
          <w:color w:val="231F20"/>
          <w:sz w:val="32"/>
          <w:szCs w:val="32"/>
          <w:lang w:eastAsia="ja-JP"/>
        </w:rPr>
        <w:t>連携</w:t>
      </w:r>
      <w:r w:rsidR="005831E4">
        <w:rPr>
          <w:rFonts w:hint="eastAsia"/>
          <w:color w:val="231F20"/>
          <w:sz w:val="32"/>
          <w:szCs w:val="32"/>
          <w:lang w:eastAsia="ja-JP"/>
        </w:rPr>
        <w:t>クリニカルパス</w:t>
      </w:r>
    </w:p>
    <w:p w:rsidR="006B7245" w:rsidRDefault="006B7245">
      <w:pPr>
        <w:rPr>
          <w:sz w:val="8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F0CBE" w:rsidRDefault="005831E4">
      <w:pPr>
        <w:rPr>
          <w:sz w:val="6"/>
          <w:szCs w:val="6"/>
          <w:lang w:eastAsia="ja-JP"/>
        </w:rPr>
        <w:sectPr w:rsidR="006B7245" w:rsidRPr="002F0CBE" w:rsidSect="005831E4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262" w:space="1218"/>
            <w:col w:w="1545" w:space="1489"/>
            <w:col w:w="2376"/>
          </w:cols>
        </w:sectPr>
      </w:pPr>
      <w:r>
        <w:rPr>
          <w:rFonts w:hint="eastAsia"/>
          <w:lang w:eastAsia="ja-JP"/>
        </w:rPr>
        <w:t xml:space="preserve">　　　　　　　　　</w:t>
      </w:r>
    </w:p>
    <w:p w:rsidR="005831E4" w:rsidRPr="00BF3FCA" w:rsidRDefault="005831E4" w:rsidP="005831E4">
      <w:pPr>
        <w:ind w:rightChars="-124" w:right="-273"/>
        <w:rPr>
          <w:color w:val="231F20"/>
          <w:sz w:val="24"/>
          <w:szCs w:val="24"/>
          <w:lang w:eastAsia="ja-JP"/>
        </w:rPr>
      </w:pPr>
      <w:r w:rsidRPr="002F0CBE">
        <w:rPr>
          <w:rFonts w:hint="eastAsia"/>
          <w:color w:val="231F20"/>
          <w:sz w:val="24"/>
          <w:szCs w:val="24"/>
          <w:lang w:eastAsia="ja-JP"/>
        </w:rPr>
        <w:t>担当病院</w:t>
      </w:r>
    </w:p>
    <w:p w:rsidR="005831E4" w:rsidRPr="005B434B" w:rsidRDefault="00BF3FCA" w:rsidP="005831E4">
      <w:pPr>
        <w:rPr>
          <w:sz w:val="24"/>
          <w:szCs w:val="24"/>
          <w:lang w:eastAsia="ja-JP"/>
        </w:rPr>
      </w:pPr>
      <w:r w:rsidRPr="00BF3FCA">
        <w:rPr>
          <w:rFonts w:hint="eastAsia"/>
          <w:color w:val="231F20"/>
          <w:sz w:val="28"/>
          <w:szCs w:val="28"/>
          <w:lang w:eastAsia="ja-JP"/>
        </w:rPr>
        <w:t>埼玉医科大学病院</w:t>
      </w:r>
    </w:p>
    <w:p w:rsidR="005831E4" w:rsidRPr="005831E4" w:rsidRDefault="005831E4" w:rsidP="005831E4">
      <w:pPr>
        <w:rPr>
          <w:u w:val="single"/>
          <w:lang w:eastAsia="ja-JP"/>
        </w:rPr>
      </w:pPr>
      <w:r w:rsidRPr="005831E4">
        <w:rPr>
          <w:rFonts w:hint="eastAsia"/>
          <w:sz w:val="28"/>
          <w:szCs w:val="28"/>
          <w:u w:val="single"/>
          <w:lang w:eastAsia="ja-JP"/>
        </w:rPr>
        <w:t>担当</w:t>
      </w:r>
      <w:r>
        <w:rPr>
          <w:rFonts w:hint="eastAsia"/>
          <w:sz w:val="28"/>
          <w:szCs w:val="28"/>
          <w:u w:val="single"/>
          <w:lang w:eastAsia="ja-JP"/>
        </w:rPr>
        <w:t xml:space="preserve">医師　</w:t>
      </w:r>
      <w:r w:rsidRPr="005831E4">
        <w:rPr>
          <w:rFonts w:hint="eastAsia"/>
          <w:sz w:val="28"/>
          <w:szCs w:val="28"/>
          <w:u w:val="single"/>
          <w:lang w:eastAsia="ja-JP"/>
        </w:rPr>
        <w:t>腎臓内科</w:t>
      </w:r>
      <w:r w:rsidRPr="005831E4">
        <w:rPr>
          <w:color w:val="231F20"/>
          <w:w w:val="95"/>
          <w:sz w:val="28"/>
          <w:szCs w:val="28"/>
          <w:u w:val="single"/>
          <w:lang w:eastAsia="ja-JP"/>
        </w:rPr>
        <w:t>・医師氏名</w:t>
      </w:r>
      <w:r>
        <w:rPr>
          <w:rFonts w:hint="eastAsia"/>
          <w:color w:val="231F20"/>
          <w:w w:val="95"/>
          <w:sz w:val="28"/>
          <w:szCs w:val="28"/>
          <w:u w:val="single"/>
          <w:lang w:eastAsia="ja-JP"/>
        </w:rPr>
        <w:t xml:space="preserve">　　　　　　　　　　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tbl>
      <w:tblPr>
        <w:tblStyle w:val="a5"/>
        <w:tblpPr w:leftFromText="142" w:rightFromText="142" w:vertAnchor="text" w:horzAnchor="margin" w:tblpY="98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962CAE" w:rsidTr="002F0CBE">
        <w:trPr>
          <w:trHeight w:val="420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1400" w:firstLine="2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〈お返事〉　　　　　年　　　　　月　　　　　日</w:t>
            </w:r>
          </w:p>
        </w:tc>
      </w:tr>
      <w:tr w:rsidR="00962CAE" w:rsidTr="00962CAE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962CAE" w:rsidRDefault="00962CAE" w:rsidP="00962CA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962CAE" w:rsidRDefault="00962CAE" w:rsidP="00962CAE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29B30F" wp14:editId="2FC7191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586BB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300" w:firstLine="6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962CAE" w:rsidTr="00962CAE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962CAE" w:rsidRPr="00B739F6" w:rsidRDefault="00962CAE" w:rsidP="00962CAE">
            <w:pPr>
              <w:rPr>
                <w:sz w:val="20"/>
                <w:u w:val="single"/>
                <w:lang w:eastAsia="ja-JP"/>
              </w:rPr>
            </w:pPr>
            <w:r w:rsidRPr="00B739F6">
              <w:rPr>
                <w:rFonts w:hint="eastAsia"/>
                <w:sz w:val="28"/>
                <w:szCs w:val="28"/>
                <w:u w:val="single"/>
                <w:lang w:eastAsia="ja-JP"/>
              </w:rPr>
              <w:t>原疾患名</w:t>
            </w:r>
            <w:r w:rsidRPr="002F0CBE">
              <w:rPr>
                <w:rFonts w:hint="eastAsia"/>
                <w:sz w:val="20"/>
                <w:lang w:eastAsia="ja-JP"/>
              </w:rPr>
              <w:t xml:space="preserve">　　　　　　　　　　　　</w:t>
            </w:r>
            <w:r w:rsidRPr="00584653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Pr="00584653">
              <w:rPr>
                <w:sz w:val="28"/>
                <w:szCs w:val="28"/>
                <w:lang w:eastAsia="ja-JP"/>
              </w:rPr>
              <w:t>CKD stage</w:t>
            </w:r>
          </w:p>
        </w:tc>
      </w:tr>
      <w:tr w:rsidR="00962CAE" w:rsidTr="007735FC">
        <w:trPr>
          <w:trHeight w:val="206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962CAE" w:rsidRPr="007735FC" w:rsidRDefault="00962CAE" w:rsidP="00962CAE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  <w:tr w:rsidR="00962CAE" w:rsidRPr="006F325F" w:rsidTr="002F0CBE">
        <w:trPr>
          <w:trHeight w:val="1835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</w:t>
            </w:r>
            <w:r>
              <w:rPr>
                <w:rFonts w:hint="eastAsia"/>
                <w:color w:val="231F20"/>
                <w:sz w:val="20"/>
                <w:lang w:eastAsia="ja-JP"/>
              </w:rPr>
              <w:t>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血圧を (</w:t>
            </w:r>
            <w:r w:rsidR="00BF3FCA">
              <w:rPr>
                <w:rFonts w:hint="eastAsia"/>
                <w:color w:val="231F20"/>
                <w:lang w:eastAsia="ja-JP"/>
              </w:rPr>
              <w:t>□□□</w:t>
            </w:r>
            <w:r w:rsidRPr="002F0CBE">
              <w:rPr>
                <w:color w:val="231F20"/>
                <w:lang w:eastAsia="ja-JP"/>
              </w:rPr>
              <w:t>/</w:t>
            </w:r>
            <w:r w:rsidR="00BF3FCA">
              <w:rPr>
                <w:rFonts w:hint="eastAsia"/>
                <w:color w:val="231F20"/>
                <w:lang w:eastAsia="ja-JP"/>
              </w:rPr>
              <w:t>□□</w:t>
            </w:r>
            <w:r w:rsidRPr="002F0CBE">
              <w:rPr>
                <w:color w:val="231F20"/>
                <w:lang w:eastAsia="ja-JP"/>
              </w:rPr>
              <w:t>mmHg)</w:t>
            </w:r>
            <w:r w:rsidRPr="002F0CBE">
              <w:rPr>
                <w:rFonts w:hint="eastAsia"/>
                <w:color w:val="231F20"/>
                <w:lang w:eastAsia="ja-JP"/>
              </w:rPr>
              <w:t>以下にコントロールすること。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食事療法　[ □ 蛋白質制限食 (0</w:t>
            </w:r>
            <w:r w:rsidRPr="002F0CBE">
              <w:rPr>
                <w:color w:val="231F20"/>
                <w:lang w:eastAsia="ja-JP"/>
              </w:rPr>
              <w:t>.8g/</w:t>
            </w:r>
            <w:r w:rsidRPr="002F0CBE">
              <w:rPr>
                <w:rFonts w:hint="eastAsia"/>
                <w:color w:val="231F20"/>
                <w:lang w:eastAsia="ja-JP"/>
              </w:rPr>
              <w:t>体重(</w:t>
            </w:r>
            <w:r w:rsidRPr="002F0CBE">
              <w:rPr>
                <w:color w:val="231F20"/>
                <w:lang w:eastAsia="ja-JP"/>
              </w:rPr>
              <w:t>kg)/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、 □ 減塩食 </w:t>
            </w:r>
            <w:r w:rsidRPr="002F0CBE">
              <w:rPr>
                <w:color w:val="231F20"/>
                <w:lang w:eastAsia="ja-JP"/>
              </w:rPr>
              <w:t>(6</w:t>
            </w:r>
            <w:r w:rsidRPr="002F0CBE">
              <w:rPr>
                <w:rFonts w:hint="eastAsia"/>
                <w:color w:val="231F20"/>
                <w:lang w:eastAsia="ja-JP"/>
              </w:rPr>
              <w:t>g</w:t>
            </w:r>
            <w:r w:rsidRPr="002F0CBE">
              <w:rPr>
                <w:color w:val="231F20"/>
                <w:lang w:eastAsia="ja-JP"/>
              </w:rPr>
              <w:t>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>]をおこなうこと。</w:t>
            </w:r>
          </w:p>
          <w:p w:rsidR="00C16EE2" w:rsidRPr="002F0CBE" w:rsidRDefault="00C16EE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血糖管理（目標H</w:t>
            </w:r>
            <w:r w:rsidRPr="002F0CBE">
              <w:rPr>
                <w:color w:val="231F20"/>
                <w:lang w:eastAsia="ja-JP"/>
              </w:rPr>
              <w:t>gA1c 7%</w:t>
            </w:r>
            <w:r w:rsidRPr="002F0CBE">
              <w:rPr>
                <w:rFonts w:hint="eastAsia"/>
                <w:color w:val="231F20"/>
                <w:lang w:eastAsia="ja-JP"/>
              </w:rPr>
              <w:t>以下）をおこなうこと。</w:t>
            </w:r>
          </w:p>
          <w:p w:rsidR="002F0CB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その他</w:t>
            </w:r>
            <w:r w:rsidRPr="002F0CBE">
              <w:rPr>
                <w:color w:val="231F20"/>
                <w:lang w:eastAsia="ja-JP"/>
              </w:rPr>
              <w:t>:</w:t>
            </w:r>
            <w:r w:rsidR="00BF3FCA">
              <w:rPr>
                <w:rFonts w:hint="eastAsia"/>
                <w:color w:val="231F20"/>
                <w:lang w:eastAsia="ja-JP"/>
              </w:rPr>
              <w:t>（　　　　　　　　　　　　　　　　　　　　　　　　　　　　　　　　　　）</w:t>
            </w:r>
          </w:p>
        </w:tc>
      </w:tr>
      <w:tr w:rsidR="00962CAE" w:rsidTr="005B434B">
        <w:trPr>
          <w:trHeight w:val="2027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処方薬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E44B57" w:rsidRDefault="00962CAE" w:rsidP="00962CAE">
            <w:pPr>
              <w:pStyle w:val="TableParagraph"/>
              <w:rPr>
                <w:color w:val="231F20"/>
                <w:sz w:val="24"/>
                <w:szCs w:val="24"/>
                <w:u w:val="single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以下の処方薬を　□ </w:t>
            </w:r>
            <w:r w:rsidRPr="00E44B57">
              <w:rPr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>開始しました　　□処方をご検討下さい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降圧薬</w:t>
            </w:r>
            <w:r w:rsidRPr="002F0CBE">
              <w:rPr>
                <w:rFonts w:hint="eastAsia"/>
                <w:color w:val="231F20"/>
                <w:lang w:eastAsia="ja-JP"/>
              </w:rPr>
              <w:t>：A</w:t>
            </w:r>
            <w:r w:rsidRPr="002F0CBE">
              <w:rPr>
                <w:color w:val="231F20"/>
                <w:lang w:eastAsia="ja-JP"/>
              </w:rPr>
              <w:t xml:space="preserve">RB/ACEI </w:t>
            </w:r>
            <w:r w:rsidRPr="002F0CBE">
              <w:rPr>
                <w:rFonts w:hint="eastAsia"/>
                <w:color w:val="231F20"/>
                <w:lang w:eastAsia="ja-JP"/>
              </w:rPr>
              <w:t>（　　　　　　）,</w:t>
            </w:r>
            <w:r w:rsidRPr="002F0CBE">
              <w:rPr>
                <w:color w:val="231F20"/>
                <w:lang w:eastAsia="ja-JP"/>
              </w:rPr>
              <w:t xml:space="preserve">   Ca</w:t>
            </w:r>
            <w:r w:rsidRPr="002F0CBE">
              <w:rPr>
                <w:rFonts w:hint="eastAsia"/>
                <w:color w:val="231F20"/>
                <w:lang w:eastAsia="ja-JP"/>
              </w:rPr>
              <w:t>拮抗薬（　　　　　　　）、その他（　　　　　　　）</w:t>
            </w:r>
          </w:p>
          <w:p w:rsidR="00962CAE" w:rsidRPr="002F0CBE" w:rsidRDefault="00962CAE" w:rsidP="00C16EE2">
            <w:pPr>
              <w:pStyle w:val="TableParagraph"/>
              <w:spacing w:before="2" w:line="365" w:lineRule="exact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血糖降下薬</w:t>
            </w:r>
            <w:r w:rsidRPr="002F0CBE">
              <w:rPr>
                <w:rFonts w:hint="eastAsia"/>
                <w:color w:val="231F20"/>
                <w:lang w:eastAsia="ja-JP"/>
              </w:rPr>
              <w:t>：S</w:t>
            </w:r>
            <w:r w:rsidRPr="002F0CBE">
              <w:rPr>
                <w:color w:val="231F20"/>
                <w:lang w:eastAsia="ja-JP"/>
              </w:rPr>
              <w:t>GLT</w:t>
            </w:r>
            <w:r w:rsidRPr="002F0CBE">
              <w:rPr>
                <w:rFonts w:hint="eastAsia"/>
                <w:color w:val="231F20"/>
                <w:lang w:eastAsia="ja-JP"/>
              </w:rPr>
              <w:t>2阻害薬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（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　　　），DPP-4阻害薬（　　　　　）、その他（　　　　　）</w:t>
            </w:r>
          </w:p>
          <w:p w:rsidR="00962CAE" w:rsidRDefault="00962CAE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エリスロポエチン製剤</w:t>
            </w:r>
            <w:r w:rsidR="00C16EE2" w:rsidRPr="002F0CBE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5B434B">
              <w:rPr>
                <w:rFonts w:hint="eastAsia"/>
                <w:color w:val="231F20"/>
                <w:lang w:eastAsia="ja-JP"/>
              </w:rPr>
              <w:t>,</w:t>
            </w:r>
            <w:r w:rsidR="005B434B">
              <w:rPr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b/>
                <w:color w:val="231F20"/>
                <w:lang w:eastAsia="ja-JP"/>
              </w:rPr>
              <w:t>その他：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BF3FCA">
              <w:rPr>
                <w:rFonts w:hint="eastAsia"/>
                <w:color w:val="231F20"/>
                <w:lang w:eastAsia="ja-JP"/>
              </w:rPr>
              <w:t>、</w:t>
            </w:r>
          </w:p>
          <w:p w:rsidR="00BF3FCA" w:rsidRPr="005B434B" w:rsidRDefault="00BF3FCA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</w:tc>
      </w:tr>
      <w:tr w:rsidR="00962CAE" w:rsidRPr="00E44B57" w:rsidTr="00C16EE2">
        <w:trPr>
          <w:trHeight w:val="1782"/>
        </w:trPr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:rsidR="00962CAE" w:rsidRPr="007735FC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栄養指導</w:t>
            </w:r>
            <w:r>
              <w:rPr>
                <w:color w:val="231F20"/>
                <w:sz w:val="20"/>
                <w:lang w:eastAsia="ja-JP"/>
              </w:rPr>
              <w:t>】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</w:p>
          <w:p w:rsidR="00962CA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推定蛋白摂取量は(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で</w:t>
            </w:r>
            <w:r w:rsidRPr="002F0CBE">
              <w:rPr>
                <w:rFonts w:hint="eastAsia"/>
                <w:color w:val="231F20"/>
                <w:lang w:eastAsia="ja-JP"/>
              </w:rPr>
              <w:t>目標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 xml:space="preserve">(　　　</w:t>
            </w:r>
            <w:r w:rsidR="00C16EE2" w:rsidRPr="002F0CBE">
              <w:rPr>
                <w:color w:val="231F20"/>
                <w:lang w:eastAsia="ja-JP"/>
              </w:rPr>
              <w:t>g/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:rsidR="00E44B57" w:rsidRPr="002F0CBE" w:rsidRDefault="00C16EE2" w:rsidP="00C16EE2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推定塩分摂取量は(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日)で目標(　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:rsidR="00E44B57" w:rsidRPr="007735FC" w:rsidRDefault="00E44B57" w:rsidP="007735FC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  <w:szCs w:val="24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栄養指導（　　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　Kc</w:t>
            </w:r>
            <w:r w:rsidRPr="007735FC">
              <w:rPr>
                <w:color w:val="231F20"/>
                <w:lang w:eastAsia="ja-JP"/>
              </w:rPr>
              <w:t xml:space="preserve">al, 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7735FC">
              <w:rPr>
                <w:color w:val="231F20"/>
                <w:lang w:eastAsia="ja-JP"/>
              </w:rPr>
              <w:t xml:space="preserve"> </w:t>
            </w:r>
            <w:r w:rsidRPr="007735FC">
              <w:rPr>
                <w:rFonts w:hint="eastAsia"/>
                <w:color w:val="231F20"/>
                <w:lang w:eastAsia="ja-JP"/>
              </w:rPr>
              <w:t>蛋白　　g</w:t>
            </w:r>
            <w:r w:rsidRPr="007735FC">
              <w:rPr>
                <w:color w:val="231F20"/>
                <w:lang w:eastAsia="ja-JP"/>
              </w:rPr>
              <w:t xml:space="preserve">,  </w:t>
            </w:r>
            <w:r w:rsidRPr="007735FC">
              <w:rPr>
                <w:rFonts w:hint="eastAsia"/>
                <w:color w:val="231F20"/>
                <w:lang w:eastAsia="ja-JP"/>
              </w:rPr>
              <w:t>塩分　　g,</w:t>
            </w:r>
            <w:r w:rsidRPr="007735FC">
              <w:rPr>
                <w:color w:val="231F20"/>
                <w:lang w:eastAsia="ja-JP"/>
              </w:rPr>
              <w:t xml:space="preserve"> 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カリウム</w:t>
            </w:r>
            <w:r w:rsidRPr="007735FC">
              <w:rPr>
                <w:color w:val="231F20"/>
                <w:lang w:eastAsia="ja-JP"/>
              </w:rPr>
              <w:t xml:space="preserve"> 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7735FC">
              <w:rPr>
                <w:color w:val="231F20"/>
                <w:lang w:eastAsia="ja-JP"/>
              </w:rPr>
              <w:t xml:space="preserve">   g）</w:t>
            </w:r>
            <w:r w:rsidRPr="007735FC">
              <w:rPr>
                <w:rFonts w:hint="eastAsia"/>
                <w:color w:val="231F20"/>
                <w:lang w:eastAsia="ja-JP"/>
              </w:rPr>
              <w:t>を実施しました。</w:t>
            </w:r>
            <w:r w:rsidR="007735F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7735FC" w:rsidRPr="007735FC">
              <w:rPr>
                <w:rFonts w:hint="eastAsia"/>
                <w:color w:val="231F20"/>
                <w:sz w:val="16"/>
                <w:szCs w:val="16"/>
                <w:lang w:eastAsia="ja-JP"/>
              </w:rPr>
              <w:t xml:space="preserve">　　　　　　　</w:t>
            </w:r>
            <w:r w:rsidR="007735FC" w:rsidRPr="007735FC">
              <w:rPr>
                <w:rFonts w:hint="eastAsia"/>
                <w:color w:val="231F20"/>
                <w:lang w:eastAsia="ja-JP"/>
              </w:rPr>
              <w:t xml:space="preserve">　　　　　　　　</w:t>
            </w:r>
          </w:p>
        </w:tc>
      </w:tr>
      <w:tr w:rsidR="00962CAE" w:rsidTr="00E44B57">
        <w:trPr>
          <w:trHeight w:val="58"/>
        </w:trPr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:rsidR="00962CAE" w:rsidRDefault="00E44B57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E44B57" w:rsidRDefault="00E44B57" w:rsidP="00E44B57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 w:rsidRP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貴院で引き続き加療継続して下さい。</w:t>
            </w:r>
            <w:r>
              <w:rPr>
                <w:rFonts w:hint="eastAsia"/>
                <w:sz w:val="20"/>
                <w:lang w:eastAsia="ja-JP"/>
              </w:rPr>
              <w:t>（</w:t>
            </w:r>
            <w:r w:rsidRPr="00E44B57">
              <w:rPr>
                <w:rFonts w:hint="eastAsia"/>
                <w:sz w:val="20"/>
                <w:lang w:eastAsia="ja-JP"/>
              </w:rPr>
              <w:t>以下のいずれかを呈しましたら再紹介をお願いします</w:t>
            </w:r>
            <w:r>
              <w:rPr>
                <w:rFonts w:hint="eastAsia"/>
                <w:sz w:val="20"/>
                <w:lang w:eastAsia="ja-JP"/>
              </w:rPr>
              <w:t>）</w:t>
            </w:r>
          </w:p>
          <w:p w:rsidR="005B434B" w:rsidRDefault="00E44B57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血清クレアチニン値の増加（</w:t>
            </w:r>
            <w:r w:rsidR="00BF3FCA">
              <w:rPr>
                <w:rFonts w:hint="eastAsia"/>
                <w:color w:val="231F20"/>
                <w:lang w:eastAsia="ja-JP"/>
              </w:rPr>
              <w:t>□.□</w:t>
            </w:r>
            <w:r>
              <w:rPr>
                <w:sz w:val="20"/>
                <w:lang w:eastAsia="ja-JP"/>
              </w:rPr>
              <w:t>mg/dL</w:t>
            </w:r>
            <w:r>
              <w:rPr>
                <w:rFonts w:hint="eastAsia"/>
                <w:sz w:val="20"/>
                <w:lang w:eastAsia="ja-JP"/>
              </w:rPr>
              <w:t>以上増加）、検尿所見の増悪、急激な体重増加、浮腫、心不全</w:t>
            </w:r>
            <w:r w:rsidR="00BF3FCA">
              <w:rPr>
                <w:rFonts w:hint="eastAsia"/>
                <w:sz w:val="20"/>
                <w:lang w:eastAsia="ja-JP"/>
              </w:rPr>
              <w:t>、（　　　　　　）</w:t>
            </w:r>
            <w:r w:rsidR="005B434B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5B434B">
              <w:rPr>
                <w:sz w:val="16"/>
                <w:szCs w:val="16"/>
                <w:lang w:eastAsia="ja-JP"/>
              </w:rPr>
              <w:t xml:space="preserve">                  </w:t>
            </w:r>
          </w:p>
          <w:p w:rsidR="005B434B" w:rsidRPr="005B434B" w:rsidRDefault="005B434B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</w:p>
          <w:p w:rsidR="00E44B57" w:rsidRPr="00E44B57" w:rsidRDefault="00E44B57" w:rsidP="00962CA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lang w:eastAsia="ja-JP"/>
              </w:rPr>
              <w:t>併診させて頂きます。</w:t>
            </w:r>
          </w:p>
          <w:p w:rsidR="00E44B57" w:rsidRDefault="00E44B57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（　　）カ月に1度程度、当科でも診療させて頂き腎機能・栄養指導などおこなってまいります</w:t>
            </w:r>
            <w:r w:rsidR="002F0CBE">
              <w:rPr>
                <w:rFonts w:hint="eastAsia"/>
                <w:color w:val="231F20"/>
                <w:sz w:val="20"/>
                <w:szCs w:val="20"/>
                <w:lang w:eastAsia="ja-JP"/>
              </w:rPr>
              <w:t>。</w:t>
            </w:r>
          </w:p>
          <w:p w:rsidR="002F0CBE" w:rsidRPr="002F0CBE" w:rsidRDefault="002F0CBE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</w:p>
          <w:p w:rsidR="00C16EE2" w:rsidRDefault="002F0CBE" w:rsidP="002F0CB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しばらく当科で診察継続させて頂きます。</w:t>
            </w:r>
          </w:p>
          <w:p w:rsidR="00053059" w:rsidRPr="002F0CBE" w:rsidRDefault="002F0CBE" w:rsidP="002F0CBE">
            <w:pPr>
              <w:pStyle w:val="TableParagraph"/>
              <w:spacing w:before="2" w:line="365" w:lineRule="exact"/>
              <w:ind w:firstLineChars="250" w:firstLine="5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</w:t>
            </w:r>
            <w:r w:rsidR="007735FC">
              <w:rPr>
                <w:rFonts w:hint="eastAsia"/>
                <w:sz w:val="20"/>
                <w:lang w:eastAsia="ja-JP"/>
              </w:rPr>
              <w:t>検査</w:t>
            </w:r>
            <w:r w:rsidR="00BF3FCA">
              <w:rPr>
                <w:rFonts w:hint="eastAsia"/>
                <w:sz w:val="20"/>
                <w:lang w:eastAsia="ja-JP"/>
              </w:rPr>
              <w:t>・</w:t>
            </w:r>
            <w:r>
              <w:rPr>
                <w:rFonts w:hint="eastAsia"/>
                <w:sz w:val="20"/>
                <w:lang w:eastAsia="ja-JP"/>
              </w:rPr>
              <w:t>治療</w:t>
            </w:r>
            <w:r w:rsidR="007735FC">
              <w:rPr>
                <w:rFonts w:hint="eastAsia"/>
                <w:sz w:val="20"/>
                <w:lang w:eastAsia="ja-JP"/>
              </w:rPr>
              <w:t>後、</w:t>
            </w:r>
            <w:r>
              <w:rPr>
                <w:rFonts w:hint="eastAsia"/>
                <w:sz w:val="20"/>
                <w:lang w:eastAsia="ja-JP"/>
              </w:rPr>
              <w:t>症状安定しましたら貴院へ逆紹介させて頂きます。</w:t>
            </w:r>
          </w:p>
          <w:p w:rsidR="002F0CBE" w:rsidRDefault="002F0CBE" w:rsidP="002F0CBE">
            <w:pPr>
              <w:pStyle w:val="TableParagraph"/>
              <w:spacing w:before="2" w:line="365" w:lineRule="exact"/>
              <w:ind w:leftChars="100" w:left="220" w:firstLineChars="150" w:firstLine="3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近い将来の腎代替療法が必要と思われます。適切な時期に腎代替療法導入後、患者様と相談のうえ、　</w:t>
            </w:r>
          </w:p>
          <w:p w:rsidR="00962CAE" w:rsidRDefault="002F0CBE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当院または他の透析施設などへご紹介させて頂きます。</w:t>
            </w:r>
          </w:p>
          <w:p w:rsidR="005B434B" w:rsidRDefault="005B434B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</w:p>
          <w:p w:rsidR="005B434B" w:rsidRPr="00BF3FCA" w:rsidRDefault="005B434B" w:rsidP="00BF3FCA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　（　　　　　　　　　　　　　　　　　　　　　　　　　　　　　　　　　　）　</w:t>
            </w:r>
          </w:p>
        </w:tc>
      </w:tr>
    </w:tbl>
    <w:p w:rsidR="006B7245" w:rsidRPr="005831E4" w:rsidRDefault="006B7245">
      <w:pPr>
        <w:spacing w:before="1"/>
        <w:ind w:left="104"/>
        <w:rPr>
          <w:sz w:val="15"/>
          <w:lang w:eastAsia="ja-JP"/>
        </w:rPr>
      </w:pPr>
    </w:p>
    <w:p w:rsidR="006B7245" w:rsidRDefault="006B7245">
      <w:pPr>
        <w:pStyle w:val="a3"/>
        <w:spacing w:before="5" w:after="1"/>
        <w:rPr>
          <w:b/>
          <w:sz w:val="16"/>
          <w:lang w:eastAsia="ja-JP"/>
        </w:rPr>
      </w:pPr>
    </w:p>
    <w:p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5831E4" w:rsidRP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4D6349" w:rsidRPr="005831E4" w:rsidRDefault="004D6349" w:rsidP="005831E4">
      <w:pPr>
        <w:ind w:firstLineChars="100" w:firstLine="220"/>
        <w:rPr>
          <w:u w:val="single"/>
          <w:lang w:eastAsia="ja-JP"/>
        </w:rPr>
      </w:pPr>
    </w:p>
    <w:sectPr w:rsidR="004D6349" w:rsidRPr="005831E4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64" w:rsidRDefault="00884B64" w:rsidP="005B434B">
      <w:r>
        <w:separator/>
      </w:r>
    </w:p>
  </w:endnote>
  <w:endnote w:type="continuationSeparator" w:id="0">
    <w:p w:rsidR="00884B64" w:rsidRDefault="00884B64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64" w:rsidRDefault="00884B64" w:rsidP="005B434B">
      <w:r>
        <w:separator/>
      </w:r>
    </w:p>
  </w:footnote>
  <w:footnote w:type="continuationSeparator" w:id="0">
    <w:p w:rsidR="00884B64" w:rsidRDefault="00884B64" w:rsidP="005B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80B85"/>
    <w:multiLevelType w:val="hybridMultilevel"/>
    <w:tmpl w:val="8F7640C2"/>
    <w:lvl w:ilvl="0" w:tplc="35020350">
      <w:start w:val="19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53059"/>
    <w:rsid w:val="000B5E7A"/>
    <w:rsid w:val="000D0EFE"/>
    <w:rsid w:val="00236116"/>
    <w:rsid w:val="002F0CBE"/>
    <w:rsid w:val="00365177"/>
    <w:rsid w:val="0043461E"/>
    <w:rsid w:val="004D6349"/>
    <w:rsid w:val="005831E4"/>
    <w:rsid w:val="00584653"/>
    <w:rsid w:val="005B434B"/>
    <w:rsid w:val="00606C8A"/>
    <w:rsid w:val="006567E7"/>
    <w:rsid w:val="006B7245"/>
    <w:rsid w:val="006F325F"/>
    <w:rsid w:val="007457A9"/>
    <w:rsid w:val="007735FC"/>
    <w:rsid w:val="00884B64"/>
    <w:rsid w:val="00962CAE"/>
    <w:rsid w:val="00A36938"/>
    <w:rsid w:val="00A71660"/>
    <w:rsid w:val="00AA4349"/>
    <w:rsid w:val="00B31ED9"/>
    <w:rsid w:val="00B739F6"/>
    <w:rsid w:val="00BC0F6A"/>
    <w:rsid w:val="00BF3FCA"/>
    <w:rsid w:val="00C16EE2"/>
    <w:rsid w:val="00DE32DA"/>
    <w:rsid w:val="00E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34B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88D3-8690-4F20-9F05-F9AC918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PC1004</cp:lastModifiedBy>
  <cp:revision>2</cp:revision>
  <dcterms:created xsi:type="dcterms:W3CDTF">2019-08-13T05:10:00Z</dcterms:created>
  <dcterms:modified xsi:type="dcterms:W3CDTF">2019-08-13T05:10:00Z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